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77C" w:rsidP="00E6377C" w:rsidRDefault="00E6377C" w14:paraId="0F575799" w14:textId="77777777">
      <w:pPr>
        <w:outlineLvl w:val="0"/>
      </w:pPr>
      <w:bookmarkStart w:name="_GoBack" w:id="0"/>
      <w:bookmarkEnd w:id="0"/>
      <w:r>
        <w:rPr>
          <w:b/>
          <w:bCs/>
        </w:rPr>
        <w:t>From:</w:t>
      </w:r>
      <w:r>
        <w:t xml:space="preserve"> Christy Robson &lt;</w:t>
      </w:r>
      <w:hyperlink w:history="1" r:id="rId8">
        <w:r>
          <w:rPr>
            <w:rStyle w:val="Hyperlink"/>
          </w:rPr>
          <w:t>cdr@ridenourlaw.com</w:t>
        </w:r>
      </w:hyperlink>
      <w:r>
        <w:t xml:space="preserve">&gt; </w:t>
      </w:r>
      <w:r>
        <w:br/>
      </w:r>
      <w:r>
        <w:rPr>
          <w:b/>
          <w:bCs/>
        </w:rPr>
        <w:t>Sent:</w:t>
      </w:r>
      <w:r>
        <w:t xml:space="preserve"> Thursday, October 14, 2021 9:54 AM</w:t>
      </w:r>
      <w:r>
        <w:br/>
      </w:r>
      <w:r>
        <w:rPr>
          <w:b/>
          <w:bCs/>
        </w:rPr>
        <w:t>To:</w:t>
      </w:r>
      <w:r>
        <w:t xml:space="preserve"> Suggs, Anjanette C - OWCP &lt;</w:t>
      </w:r>
      <w:hyperlink w:history="1" r:id="rId9">
        <w:r>
          <w:rPr>
            <w:rStyle w:val="Hyperlink"/>
          </w:rPr>
          <w:t>Suggs.Anjanette@dol.gov</w:t>
        </w:r>
      </w:hyperlink>
      <w:r>
        <w:t>&gt;</w:t>
      </w:r>
      <w:r>
        <w:br/>
      </w:r>
      <w:r>
        <w:rPr>
          <w:b/>
          <w:bCs/>
        </w:rPr>
        <w:t>Subject:</w:t>
      </w:r>
      <w:r>
        <w:t xml:space="preserve"> Energy Employees Forms</w:t>
      </w:r>
    </w:p>
    <w:p w:rsidR="00E6377C" w:rsidP="00E6377C" w:rsidRDefault="00E6377C" w14:paraId="24C834F1" w14:textId="77777777"/>
    <w:tbl>
      <w:tblPr>
        <w:tblpPr w:leftFromText="55" w:rightFromText="55" w:vertAnchor="text"/>
        <w:tblW w:w="5000" w:type="pct"/>
        <w:tblCellSpacing w:w="0" w:type="dxa"/>
        <w:tblCellMar>
          <w:left w:w="0" w:type="dxa"/>
          <w:right w:w="0" w:type="dxa"/>
        </w:tblCellMar>
        <w:tblLook w:val="04A0" w:firstRow="1" w:lastRow="0" w:firstColumn="1" w:lastColumn="0" w:noHBand="0" w:noVBand="1"/>
      </w:tblPr>
      <w:tblGrid>
        <w:gridCol w:w="66"/>
        <w:gridCol w:w="9294"/>
      </w:tblGrid>
      <w:tr w:rsidR="00E6377C" w:rsidTr="00E6377C" w14:paraId="780D5CA1" w14:textId="77777777">
        <w:trPr>
          <w:tblCellSpacing w:w="0" w:type="dxa"/>
        </w:trPr>
        <w:tc>
          <w:tcPr>
            <w:tcW w:w="0" w:type="auto"/>
            <w:shd w:val="clear" w:color="auto" w:fill="910A19"/>
            <w:tcMar>
              <w:top w:w="105" w:type="dxa"/>
              <w:left w:w="30" w:type="dxa"/>
              <w:bottom w:w="105" w:type="dxa"/>
              <w:right w:w="30" w:type="dxa"/>
            </w:tcMar>
            <w:vAlign w:val="center"/>
            <w:hideMark/>
          </w:tcPr>
          <w:p w:rsidR="00E6377C" w:rsidRDefault="00E6377C" w14:paraId="2FA3C969" w14:textId="77777777"/>
        </w:tc>
        <w:tc>
          <w:tcPr>
            <w:tcW w:w="5000" w:type="pct"/>
            <w:shd w:val="clear" w:color="auto" w:fill="FDF2F4"/>
            <w:tcMar>
              <w:top w:w="105" w:type="dxa"/>
              <w:left w:w="225" w:type="dxa"/>
              <w:bottom w:w="105" w:type="dxa"/>
              <w:right w:w="75" w:type="dxa"/>
            </w:tcMar>
            <w:vAlign w:val="center"/>
            <w:hideMark/>
          </w:tcPr>
          <w:p w:rsidR="00E6377C" w:rsidRDefault="00E6377C" w14:paraId="39727C0A" w14:textId="77777777">
            <w:pPr>
              <w:rPr>
                <w:rFonts w:ascii="Segoe UI" w:hAnsi="Segoe UI" w:cs="Segoe UI"/>
                <w:color w:val="212121"/>
                <w:sz w:val="18"/>
                <w:szCs w:val="18"/>
              </w:rPr>
            </w:pPr>
            <w:r>
              <w:rPr>
                <w:rFonts w:ascii="Segoe UI" w:hAnsi="Segoe UI" w:cs="Segoe UI"/>
                <w:color w:val="212121"/>
                <w:sz w:val="18"/>
                <w:szCs w:val="18"/>
              </w:rPr>
              <w:t xml:space="preserve">CAUTION - The sender of this message is external to the DOL network. Please use care when clicking on links and responding with sensitive information. Send suspicious email to </w:t>
            </w:r>
            <w:hyperlink w:history="1" r:id="rId10">
              <w:r>
                <w:rPr>
                  <w:rStyle w:val="Hyperlink"/>
                  <w:rFonts w:ascii="Segoe UI" w:hAnsi="Segoe UI" w:cs="Segoe UI"/>
                  <w:sz w:val="18"/>
                  <w:szCs w:val="18"/>
                </w:rPr>
                <w:t>spam@dol.gov</w:t>
              </w:r>
            </w:hyperlink>
            <w:r>
              <w:rPr>
                <w:rFonts w:ascii="Segoe UI" w:hAnsi="Segoe UI" w:cs="Segoe UI"/>
                <w:color w:val="212121"/>
                <w:sz w:val="18"/>
                <w:szCs w:val="18"/>
              </w:rPr>
              <w:t>.</w:t>
            </w:r>
          </w:p>
        </w:tc>
      </w:tr>
    </w:tbl>
    <w:p w:rsidR="00E6377C" w:rsidP="00E6377C" w:rsidRDefault="00E6377C" w14:paraId="33A773E4" w14:textId="77777777">
      <w:pPr>
        <w:rPr>
          <w:rFonts w:ascii="Times New Roman" w:hAnsi="Times New Roman" w:cs="Times New Roman"/>
          <w:color w:val="002060"/>
        </w:rPr>
      </w:pPr>
    </w:p>
    <w:p w:rsidR="00E6377C" w:rsidP="00E6377C" w:rsidRDefault="00E6377C" w14:paraId="3A15BEC8" w14:textId="77777777">
      <w:pPr>
        <w:rPr>
          <w:rFonts w:ascii="Times New Roman" w:hAnsi="Times New Roman" w:cs="Times New Roman"/>
          <w:color w:val="002060"/>
        </w:rPr>
      </w:pPr>
      <w:r>
        <w:rPr>
          <w:rFonts w:ascii="Times New Roman" w:hAnsi="Times New Roman" w:cs="Times New Roman"/>
          <w:color w:val="002060"/>
        </w:rPr>
        <w:t xml:space="preserve">The Forms EN-10, EN-11A and EN-11B that pertain to impairment election and wage loss </w:t>
      </w:r>
      <w:proofErr w:type="gramStart"/>
      <w:r>
        <w:rPr>
          <w:rFonts w:ascii="Times New Roman" w:hAnsi="Times New Roman" w:cs="Times New Roman"/>
          <w:color w:val="002060"/>
        </w:rPr>
        <w:t>should be combined</w:t>
      </w:r>
      <w:proofErr w:type="gramEnd"/>
      <w:r>
        <w:rPr>
          <w:rFonts w:ascii="Times New Roman" w:hAnsi="Times New Roman" w:cs="Times New Roman"/>
          <w:color w:val="002060"/>
        </w:rPr>
        <w:t xml:space="preserve"> to be one form.  </w:t>
      </w:r>
    </w:p>
    <w:p w:rsidR="00E6377C" w:rsidP="00E6377C" w:rsidRDefault="00E6377C" w14:paraId="6F44C709" w14:textId="77777777">
      <w:pPr>
        <w:numPr>
          <w:ilvl w:val="0"/>
          <w:numId w:val="1"/>
        </w:numPr>
        <w:rPr>
          <w:rFonts w:ascii="Times New Roman" w:hAnsi="Times New Roman" w:cs="Times New Roman"/>
          <w:color w:val="002060"/>
        </w:rPr>
      </w:pPr>
      <w:r>
        <w:rPr>
          <w:rFonts w:ascii="Times New Roman" w:hAnsi="Times New Roman" w:cs="Times New Roman"/>
          <w:color w:val="002060"/>
        </w:rPr>
        <w:t xml:space="preserve">The separate mailing of the forms, along with the three page cover letters EE-11A, EE-11B, EE-10, are extremely confusing to the employee.  </w:t>
      </w:r>
    </w:p>
    <w:p w:rsidR="00E6377C" w:rsidP="00E6377C" w:rsidRDefault="00E6377C" w14:paraId="3C948FF1" w14:textId="77777777">
      <w:pPr>
        <w:numPr>
          <w:ilvl w:val="0"/>
          <w:numId w:val="1"/>
        </w:numPr>
        <w:rPr>
          <w:rFonts w:ascii="Times New Roman" w:hAnsi="Times New Roman" w:cs="Times New Roman"/>
          <w:color w:val="002060"/>
        </w:rPr>
      </w:pPr>
      <w:r>
        <w:rPr>
          <w:rFonts w:ascii="Times New Roman" w:hAnsi="Times New Roman" w:cs="Times New Roman"/>
          <w:color w:val="002060"/>
        </w:rPr>
        <w:t xml:space="preserve">Furthermore, the forms should be on the EEOIC website as it can take the CE several months to mail the form to the employee.  </w:t>
      </w:r>
    </w:p>
    <w:p w:rsidR="00E6377C" w:rsidP="00E6377C" w:rsidRDefault="00E6377C" w14:paraId="2A62EB24" w14:textId="77777777">
      <w:pPr>
        <w:numPr>
          <w:ilvl w:val="0"/>
          <w:numId w:val="1"/>
        </w:numPr>
        <w:rPr>
          <w:rFonts w:ascii="Times New Roman" w:hAnsi="Times New Roman" w:cs="Times New Roman"/>
          <w:color w:val="002060"/>
        </w:rPr>
      </w:pPr>
      <w:r>
        <w:rPr>
          <w:rFonts w:ascii="Times New Roman" w:hAnsi="Times New Roman" w:cs="Times New Roman"/>
          <w:color w:val="002060"/>
        </w:rPr>
        <w:t xml:space="preserve">The employee is eligible for election of impairment or wage loss at the time the Final Decision or consequential acceptance </w:t>
      </w:r>
      <w:proofErr w:type="gramStart"/>
      <w:r>
        <w:rPr>
          <w:rFonts w:ascii="Times New Roman" w:hAnsi="Times New Roman" w:cs="Times New Roman"/>
          <w:color w:val="002060"/>
        </w:rPr>
        <w:t>is issued</w:t>
      </w:r>
      <w:proofErr w:type="gramEnd"/>
      <w:r>
        <w:rPr>
          <w:rFonts w:ascii="Times New Roman" w:hAnsi="Times New Roman" w:cs="Times New Roman"/>
          <w:color w:val="002060"/>
        </w:rPr>
        <w:t xml:space="preserve">.  It would seem to be prudent to include the new combined form that allows for the election of impairment and wage loss with the mailing of the Final Decision or the consequential acceptance letter instead of sending a separate mailing for the election of impairment / wage loss.  </w:t>
      </w:r>
    </w:p>
    <w:p w:rsidR="00E6377C" w:rsidP="00E6377C" w:rsidRDefault="00E6377C" w14:paraId="2FE38EB5" w14:textId="77777777">
      <w:pPr>
        <w:numPr>
          <w:ilvl w:val="0"/>
          <w:numId w:val="1"/>
        </w:numPr>
        <w:rPr>
          <w:rFonts w:ascii="Times New Roman" w:hAnsi="Times New Roman" w:cs="Times New Roman"/>
          <w:color w:val="002060"/>
        </w:rPr>
      </w:pPr>
      <w:r>
        <w:rPr>
          <w:rFonts w:ascii="Times New Roman" w:hAnsi="Times New Roman" w:cs="Times New Roman"/>
          <w:color w:val="002060"/>
        </w:rPr>
        <w:t xml:space="preserve">The EN-10 is definitely a waste of money, time, and confusion.  Even if the employee returns the </w:t>
      </w:r>
      <w:proofErr w:type="gramStart"/>
      <w:r>
        <w:rPr>
          <w:rFonts w:ascii="Times New Roman" w:hAnsi="Times New Roman" w:cs="Times New Roman"/>
          <w:color w:val="002060"/>
        </w:rPr>
        <w:t>EN-10</w:t>
      </w:r>
      <w:proofErr w:type="gramEnd"/>
      <w:r>
        <w:rPr>
          <w:rFonts w:ascii="Times New Roman" w:hAnsi="Times New Roman" w:cs="Times New Roman"/>
          <w:color w:val="002060"/>
        </w:rPr>
        <w:t xml:space="preserve"> the CE later sends a letter asking them to elect a physician for the impairment and also sends the EN-11B out asking the employee if they want to elect wage loss.  The Form EN-</w:t>
      </w:r>
      <w:proofErr w:type="gramStart"/>
      <w:r>
        <w:rPr>
          <w:rFonts w:ascii="Times New Roman" w:hAnsi="Times New Roman" w:cs="Times New Roman"/>
          <w:color w:val="002060"/>
        </w:rPr>
        <w:t>10  is</w:t>
      </w:r>
      <w:proofErr w:type="gramEnd"/>
      <w:r>
        <w:rPr>
          <w:rFonts w:ascii="Times New Roman" w:hAnsi="Times New Roman" w:cs="Times New Roman"/>
          <w:color w:val="002060"/>
        </w:rPr>
        <w:t xml:space="preserve"> a complete waste of government money, CE time and time of the employee.  </w:t>
      </w:r>
    </w:p>
    <w:p w:rsidR="00E6377C" w:rsidP="00E6377C" w:rsidRDefault="00E6377C" w14:paraId="47E68C4C" w14:textId="77777777">
      <w:pPr>
        <w:rPr>
          <w:rFonts w:ascii="Times New Roman" w:hAnsi="Times New Roman" w:cs="Times New Roman"/>
          <w:color w:val="002060"/>
        </w:rPr>
      </w:pPr>
    </w:p>
    <w:p w:rsidR="00E6377C" w:rsidP="00E6377C" w:rsidRDefault="00E6377C" w14:paraId="72A11194" w14:textId="77777777">
      <w:pPr>
        <w:rPr>
          <w:rFonts w:ascii="Times New Roman" w:hAnsi="Times New Roman" w:cs="Times New Roman"/>
          <w:color w:val="002060"/>
        </w:rPr>
      </w:pPr>
      <w:r>
        <w:rPr>
          <w:rFonts w:ascii="Times New Roman" w:hAnsi="Times New Roman" w:cs="Times New Roman"/>
          <w:color w:val="002060"/>
        </w:rPr>
        <w:t xml:space="preserve">The Form EE-1 and Form EE-2 </w:t>
      </w:r>
      <w:proofErr w:type="gramStart"/>
      <w:r>
        <w:rPr>
          <w:rFonts w:ascii="Times New Roman" w:hAnsi="Times New Roman" w:cs="Times New Roman"/>
          <w:color w:val="002060"/>
        </w:rPr>
        <w:t>should be allowed to be placed</w:t>
      </w:r>
      <w:proofErr w:type="gramEnd"/>
      <w:r>
        <w:rPr>
          <w:rFonts w:ascii="Times New Roman" w:hAnsi="Times New Roman" w:cs="Times New Roman"/>
          <w:color w:val="002060"/>
        </w:rPr>
        <w:t xml:space="preserve"> on the Energy Document Portal.  Currently mailing by US postal service is required for these forms.  Other government agencies allow for the filing of benefits online.  </w:t>
      </w:r>
    </w:p>
    <w:p w:rsidR="00E6377C" w:rsidP="00E6377C" w:rsidRDefault="00E6377C" w14:paraId="282C5008" w14:textId="77777777">
      <w:pPr>
        <w:rPr>
          <w:rFonts w:ascii="Times New Roman" w:hAnsi="Times New Roman" w:cs="Times New Roman"/>
          <w:color w:val="002060"/>
        </w:rPr>
      </w:pPr>
    </w:p>
    <w:p w:rsidR="00E6377C" w:rsidP="00E6377C" w:rsidRDefault="00E6377C" w14:paraId="470700B9" w14:textId="77777777">
      <w:pPr>
        <w:rPr>
          <w:rFonts w:ascii="Times New Roman" w:hAnsi="Times New Roman" w:cs="Times New Roman"/>
          <w:color w:val="002060"/>
        </w:rPr>
      </w:pPr>
      <w:r>
        <w:rPr>
          <w:rFonts w:ascii="Times New Roman" w:hAnsi="Times New Roman" w:cs="Times New Roman"/>
          <w:color w:val="002060"/>
        </w:rPr>
        <w:t xml:space="preserve">Form EN-8 and Form EN-9 </w:t>
      </w:r>
      <w:proofErr w:type="gramStart"/>
      <w:r>
        <w:rPr>
          <w:rFonts w:ascii="Times New Roman" w:hAnsi="Times New Roman" w:cs="Times New Roman"/>
          <w:color w:val="002060"/>
        </w:rPr>
        <w:t>should be combined</w:t>
      </w:r>
      <w:proofErr w:type="gramEnd"/>
      <w:r>
        <w:rPr>
          <w:rFonts w:ascii="Times New Roman" w:hAnsi="Times New Roman" w:cs="Times New Roman"/>
          <w:color w:val="002060"/>
        </w:rPr>
        <w:t xml:space="preserve"> to one form.  </w:t>
      </w:r>
    </w:p>
    <w:p w:rsidR="00E6377C" w:rsidP="00E6377C" w:rsidRDefault="00E6377C" w14:paraId="72B38D6C" w14:textId="77777777">
      <w:pPr>
        <w:rPr>
          <w:rFonts w:ascii="Times New Roman" w:hAnsi="Times New Roman" w:cs="Times New Roman"/>
          <w:color w:val="002060"/>
        </w:rPr>
      </w:pPr>
    </w:p>
    <w:p w:rsidR="00E6377C" w:rsidP="00E6377C" w:rsidRDefault="00E6377C" w14:paraId="6D456EBA" w14:textId="77777777">
      <w:pPr>
        <w:rPr>
          <w:rFonts w:ascii="Times New Roman" w:hAnsi="Times New Roman" w:cs="Times New Roman"/>
          <w:color w:val="002060"/>
        </w:rPr>
      </w:pPr>
      <w:r>
        <w:rPr>
          <w:rFonts w:ascii="Times New Roman" w:hAnsi="Times New Roman" w:cs="Times New Roman"/>
          <w:color w:val="002060"/>
        </w:rPr>
        <w:lastRenderedPageBreak/>
        <w:t xml:space="preserve">Thank you for your time and consideration.  </w:t>
      </w:r>
    </w:p>
    <w:p w:rsidR="00E6377C" w:rsidP="00E6377C" w:rsidRDefault="00E6377C" w14:paraId="1BB5D793" w14:textId="77777777">
      <w:pPr>
        <w:rPr>
          <w:rFonts w:ascii="Times New Roman" w:hAnsi="Times New Roman" w:cs="Times New Roman"/>
          <w:color w:val="002060"/>
        </w:rPr>
      </w:pPr>
    </w:p>
    <w:p w:rsidR="00E6377C" w:rsidP="00E6377C" w:rsidRDefault="00E6377C" w14:paraId="2A1BDB93" w14:textId="77777777">
      <w:pPr>
        <w:rPr>
          <w:rFonts w:ascii="Times New Roman" w:hAnsi="Times New Roman" w:cs="Times New Roman"/>
          <w:color w:val="002060"/>
        </w:rPr>
      </w:pPr>
      <w:r>
        <w:rPr>
          <w:rFonts w:ascii="Times New Roman" w:hAnsi="Times New Roman" w:cs="Times New Roman"/>
          <w:color w:val="002060"/>
        </w:rPr>
        <w:t>With kindest regards,</w:t>
      </w:r>
    </w:p>
    <w:p w:rsidR="00E6377C" w:rsidP="00E6377C" w:rsidRDefault="00E6377C" w14:paraId="09C36096" w14:textId="77777777">
      <w:pPr>
        <w:rPr>
          <w:rFonts w:ascii="Times New Roman" w:hAnsi="Times New Roman" w:cs="Times New Roman"/>
          <w:color w:val="002060"/>
        </w:rPr>
      </w:pPr>
      <w:r>
        <w:rPr>
          <w:rFonts w:ascii="Times New Roman" w:hAnsi="Times New Roman" w:cs="Times New Roman"/>
          <w:color w:val="002060"/>
        </w:rPr>
        <w:t>Christy Robson</w:t>
      </w:r>
    </w:p>
    <w:p w:rsidR="00E6377C" w:rsidP="00E6377C" w:rsidRDefault="00E6377C" w14:paraId="275D073A" w14:textId="77777777">
      <w:pPr>
        <w:rPr>
          <w:rFonts w:ascii="Times New Roman" w:hAnsi="Times New Roman" w:cs="Times New Roman"/>
          <w:color w:val="002060"/>
          <w:sz w:val="20"/>
          <w:szCs w:val="20"/>
        </w:rPr>
      </w:pPr>
      <w:r>
        <w:rPr>
          <w:rFonts w:ascii="Times New Roman" w:hAnsi="Times New Roman" w:cs="Times New Roman"/>
          <w:color w:val="002060"/>
          <w:sz w:val="20"/>
          <w:szCs w:val="20"/>
        </w:rPr>
        <w:t>Office Manager</w:t>
      </w:r>
    </w:p>
    <w:p w:rsidR="00E6377C" w:rsidP="00E6377C" w:rsidRDefault="00E6377C" w14:paraId="36EB0068" w14:textId="77777777">
      <w:pPr>
        <w:rPr>
          <w:rFonts w:ascii="Times New Roman" w:hAnsi="Times New Roman" w:cs="Times New Roman"/>
          <w:color w:val="002060"/>
          <w:sz w:val="20"/>
          <w:szCs w:val="20"/>
        </w:rPr>
      </w:pPr>
      <w:r>
        <w:rPr>
          <w:rFonts w:ascii="Times New Roman" w:hAnsi="Times New Roman" w:cs="Times New Roman"/>
          <w:color w:val="002060"/>
          <w:sz w:val="20"/>
          <w:szCs w:val="20"/>
        </w:rPr>
        <w:t>108 South Main Street</w:t>
      </w:r>
    </w:p>
    <w:p w:rsidR="00E6377C" w:rsidP="00E6377C" w:rsidRDefault="00E6377C" w14:paraId="707B626E" w14:textId="77777777">
      <w:pPr>
        <w:rPr>
          <w:rFonts w:ascii="Times New Roman" w:hAnsi="Times New Roman" w:cs="Times New Roman"/>
          <w:color w:val="002060"/>
          <w:sz w:val="20"/>
          <w:szCs w:val="20"/>
        </w:rPr>
      </w:pPr>
      <w:r>
        <w:rPr>
          <w:rFonts w:ascii="Times New Roman" w:hAnsi="Times New Roman" w:cs="Times New Roman"/>
          <w:color w:val="002060"/>
          <w:sz w:val="20"/>
          <w:szCs w:val="20"/>
        </w:rPr>
        <w:t>Clinton, Tennessee 37716</w:t>
      </w:r>
    </w:p>
    <w:p w:rsidR="00E6377C" w:rsidP="00E6377C" w:rsidRDefault="00E6377C" w14:paraId="487C0F32" w14:textId="77777777">
      <w:pPr>
        <w:rPr>
          <w:rFonts w:ascii="Times New Roman" w:hAnsi="Times New Roman" w:cs="Times New Roman"/>
          <w:color w:val="002060"/>
          <w:sz w:val="20"/>
          <w:szCs w:val="20"/>
        </w:rPr>
      </w:pPr>
      <w:r>
        <w:rPr>
          <w:rFonts w:ascii="Times New Roman" w:hAnsi="Times New Roman" w:cs="Times New Roman"/>
          <w:color w:val="002060"/>
          <w:sz w:val="20"/>
          <w:szCs w:val="20"/>
        </w:rPr>
        <w:t>Telephone 865.457.0755</w:t>
      </w:r>
    </w:p>
    <w:p w:rsidR="00E6377C" w:rsidP="00E6377C" w:rsidRDefault="00E6377C" w14:paraId="5A5FC71B" w14:textId="77777777">
      <w:pPr>
        <w:rPr>
          <w:rFonts w:ascii="Times New Roman" w:hAnsi="Times New Roman" w:cs="Times New Roman"/>
          <w:color w:val="002060"/>
        </w:rPr>
      </w:pPr>
      <w:r>
        <w:rPr>
          <w:rFonts w:ascii="Times New Roman" w:hAnsi="Times New Roman" w:cs="Times New Roman"/>
          <w:color w:val="002060"/>
          <w:sz w:val="20"/>
          <w:szCs w:val="20"/>
        </w:rPr>
        <w:t>Fax 865.457.4878</w:t>
      </w:r>
    </w:p>
    <w:p w:rsidR="00E6377C" w:rsidP="00E6377C" w:rsidRDefault="00E6377C" w14:paraId="27663DC3" w14:textId="77777777">
      <w:pPr>
        <w:rPr>
          <w:rFonts w:ascii="Times New Roman" w:hAnsi="Times New Roman" w:cs="Times New Roman"/>
          <w:color w:val="002060"/>
          <w:sz w:val="16"/>
          <w:szCs w:val="16"/>
        </w:rPr>
      </w:pPr>
    </w:p>
    <w:p w:rsidR="00E6377C" w:rsidP="00E6377C" w:rsidRDefault="00E6377C" w14:paraId="185C2B59" w14:textId="77777777">
      <w:pPr>
        <w:rPr>
          <w:rFonts w:ascii="Times New Roman" w:hAnsi="Times New Roman" w:cs="Times New Roman"/>
          <w:color w:val="002060"/>
        </w:rPr>
      </w:pPr>
      <w:r>
        <w:rPr>
          <w:noProof/>
          <w:color w:val="1F497D"/>
        </w:rPr>
        <w:drawing>
          <wp:inline distT="0" distB="0" distL="0" distR="0" wp14:anchorId="176CA350" wp14:editId="3DC2037D">
            <wp:extent cx="3030220" cy="832485"/>
            <wp:effectExtent l="0" t="0" r="0" b="5715"/>
            <wp:docPr id="1" name="Picture 1" descr="cid:image002.png@01D7C0E2.D4AA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D7C0E2.D4AA202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030220" cy="832485"/>
                    </a:xfrm>
                    <a:prstGeom prst="rect">
                      <a:avLst/>
                    </a:prstGeom>
                    <a:noFill/>
                    <a:ln>
                      <a:noFill/>
                    </a:ln>
                  </pic:spPr>
                </pic:pic>
              </a:graphicData>
            </a:graphic>
          </wp:inline>
        </w:drawing>
      </w:r>
    </w:p>
    <w:p w:rsidR="00E6377C" w:rsidP="00E6377C" w:rsidRDefault="00E6377C" w14:paraId="22F7B014" w14:textId="77777777">
      <w:pPr>
        <w:rPr>
          <w:rFonts w:ascii="Times New Roman" w:hAnsi="Times New Roman" w:cs="Times New Roman"/>
          <w:color w:val="002060"/>
          <w:sz w:val="16"/>
          <w:szCs w:val="16"/>
        </w:rPr>
      </w:pPr>
    </w:p>
    <w:p w:rsidR="00E6377C" w:rsidP="00E6377C" w:rsidRDefault="00E6377C" w14:paraId="132AB254" w14:textId="77777777">
      <w:pPr>
        <w:rPr>
          <w:rFonts w:ascii="Times New Roman" w:hAnsi="Times New Roman" w:cs="Times New Roman"/>
          <w:color w:val="002060"/>
          <w:sz w:val="16"/>
          <w:szCs w:val="16"/>
        </w:rPr>
      </w:pPr>
      <w:r>
        <w:rPr>
          <w:rFonts w:ascii="Times New Roman" w:hAnsi="Times New Roman" w:cs="Times New Roman"/>
          <w:color w:val="002060"/>
          <w:sz w:val="16"/>
          <w:szCs w:val="16"/>
        </w:rPr>
        <w:t xml:space="preserve">The contents of this e-mail and its attachments </w:t>
      </w:r>
      <w:proofErr w:type="gramStart"/>
      <w:r>
        <w:rPr>
          <w:rFonts w:ascii="Times New Roman" w:hAnsi="Times New Roman" w:cs="Times New Roman"/>
          <w:color w:val="002060"/>
          <w:sz w:val="16"/>
          <w:szCs w:val="16"/>
        </w:rPr>
        <w:t>are intended</w:t>
      </w:r>
      <w:proofErr w:type="gramEnd"/>
      <w:r>
        <w:rPr>
          <w:rFonts w:ascii="Times New Roman" w:hAnsi="Times New Roman" w:cs="Times New Roman"/>
          <w:color w:val="002060"/>
          <w:sz w:val="16"/>
          <w:szCs w:val="16"/>
        </w:rPr>
        <w:t xml:space="preserve"> solely for the addressee(s). In addition, this e-mail transmission may be confidential and it may be subject to privilege protecting communications between attorneys and their clients. If you are not the named addressee, or if this message </w:t>
      </w:r>
      <w:proofErr w:type="gramStart"/>
      <w:r>
        <w:rPr>
          <w:rFonts w:ascii="Times New Roman" w:hAnsi="Times New Roman" w:cs="Times New Roman"/>
          <w:color w:val="002060"/>
          <w:sz w:val="16"/>
          <w:szCs w:val="16"/>
        </w:rPr>
        <w:t>has been addressed</w:t>
      </w:r>
      <w:proofErr w:type="gramEnd"/>
      <w:r>
        <w:rPr>
          <w:rFonts w:ascii="Times New Roman" w:hAnsi="Times New Roman" w:cs="Times New Roman"/>
          <w:color w:val="002060"/>
          <w:sz w:val="16"/>
          <w:szCs w:val="16"/>
        </w:rPr>
        <w:t xml:space="preserve"> to you in error, you are directed not to read, disclose, reproduce, distribute, disseminate or otherwise use this transmission. Delivery of this message to any person other than the intended recipient(s) </w:t>
      </w:r>
      <w:proofErr w:type="gramStart"/>
      <w:r>
        <w:rPr>
          <w:rFonts w:ascii="Times New Roman" w:hAnsi="Times New Roman" w:cs="Times New Roman"/>
          <w:color w:val="002060"/>
          <w:sz w:val="16"/>
          <w:szCs w:val="16"/>
        </w:rPr>
        <w:t>is not intended</w:t>
      </w:r>
      <w:proofErr w:type="gramEnd"/>
      <w:r>
        <w:rPr>
          <w:rFonts w:ascii="Times New Roman" w:hAnsi="Times New Roman" w:cs="Times New Roman"/>
          <w:color w:val="002060"/>
          <w:sz w:val="16"/>
          <w:szCs w:val="16"/>
        </w:rPr>
        <w:t xml:space="preserve"> in any way to waive privilege or confidentiality. If you have received this transmission in error, please alert the sender by reply e-mail.</w:t>
      </w:r>
    </w:p>
    <w:p w:rsidR="00FE2BDE" w:rsidRDefault="00FB6181" w14:paraId="680809CB" w14:textId="77777777"/>
    <w:sectPr w:rsidR="00FE2B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267F7E"/>
    <w:multiLevelType w:val="hybridMultilevel"/>
    <w:tmpl w:val="6C06852A"/>
    <w:lvl w:ilvl="0" w:tplc="865AA46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7C"/>
    <w:rsid w:val="003E46CE"/>
    <w:rsid w:val="003F0406"/>
    <w:rsid w:val="00402049"/>
    <w:rsid w:val="00940E6E"/>
    <w:rsid w:val="00D2349C"/>
    <w:rsid w:val="00E6377C"/>
    <w:rsid w:val="00F82378"/>
    <w:rsid w:val="00FB6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10F1A"/>
  <w15:chartTrackingRefBased/>
  <w15:docId w15:val="{7CA9952F-111E-4C3C-939B-42D2C101D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7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377C"/>
    <w:rPr>
      <w:color w:val="0563C1"/>
      <w:u w:val="single"/>
    </w:rPr>
  </w:style>
  <w:style w:type="paragraph" w:styleId="NormalWeb">
    <w:name w:val="Normal (Web)"/>
    <w:basedOn w:val="Normal"/>
    <w:uiPriority w:val="99"/>
    <w:semiHidden/>
    <w:unhideWhenUsed/>
    <w:rsid w:val="00E6377C"/>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6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dr@ridenourlaw.com"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2.png@01D7C0E2.D4AA202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mailto:spam@dol.gov" TargetMode="External"/><Relationship Id="rId4" Type="http://schemas.openxmlformats.org/officeDocument/2006/relationships/numbering" Target="numbering.xml"/><Relationship Id="rId9" Type="http://schemas.openxmlformats.org/officeDocument/2006/relationships/hyperlink" Target="mailto:Suggs.Anjanette@dol.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7" ma:contentTypeDescription="Create a new document." ma:contentTypeScope="" ma:versionID="a64b0dde9dc20669c4fae80d9dd0da45">
  <xsd:schema xmlns:xsd="http://www.w3.org/2001/XMLSchema" xmlns:xs="http://www.w3.org/2001/XMLSchema" xmlns:p="http://schemas.microsoft.com/office/2006/metadata/properties" xmlns:ns3="14ca70b7-b93c-4334-ab56-eeed2676982a" targetNamespace="http://schemas.microsoft.com/office/2006/metadata/properties" ma:root="true" ma:fieldsID="a44c8cd0ebb6dc6a5835c8c9e7ad7725" ns3:_="">
    <xsd:import namespace="14ca70b7-b93c-4334-ab56-eeed2676982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CA2150-73CC-47B0-8B12-9569A84FCE8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4ca70b7-b93c-4334-ab56-eeed2676982a"/>
    <ds:schemaRef ds:uri="http://www.w3.org/XML/1998/namespace"/>
    <ds:schemaRef ds:uri="http://purl.org/dc/dcmitype/"/>
  </ds:schemaRefs>
</ds:datastoreItem>
</file>

<file path=customXml/itemProps2.xml><?xml version="1.0" encoding="utf-8"?>
<ds:datastoreItem xmlns:ds="http://schemas.openxmlformats.org/officeDocument/2006/customXml" ds:itemID="{3E084DA1-A3CC-46D2-9D5F-79A17DF5A63F}">
  <ds:schemaRefs>
    <ds:schemaRef ds:uri="http://schemas.microsoft.com/sharepoint/v3/contenttype/forms"/>
  </ds:schemaRefs>
</ds:datastoreItem>
</file>

<file path=customXml/itemProps3.xml><?xml version="1.0" encoding="utf-8"?>
<ds:datastoreItem xmlns:ds="http://schemas.openxmlformats.org/officeDocument/2006/customXml" ds:itemID="{8D61E1D3-03CF-459C-9149-65E4A0046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ca70b7-b93c-4334-ab56-eeed26769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Turley, Sheldon - SOL</dc:creator>
  <cp:keywords/>
  <dc:description/>
  <cp:lastModifiedBy>Suggs, Anjanette C - OWCP</cp:lastModifiedBy>
  <cp:revision>2</cp:revision>
  <dcterms:created xsi:type="dcterms:W3CDTF">2021-12-15T13:43:00Z</dcterms:created>
  <dcterms:modified xsi:type="dcterms:W3CDTF">2021-12-15T13:43:00Z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0x010100DFC6BC4B1EFDC4409E1522139A1FFAD1</vt:lpwstr>
  </property>
</Properties>
</file>